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BC" w:rsidRPr="00E52A6B" w:rsidRDefault="008533BC" w:rsidP="00AE0FFC">
      <w:pPr>
        <w:rPr>
          <w:rFonts w:asciiTheme="minorHAnsi" w:hAnsiTheme="minorHAnsi" w:cstheme="minorHAnsi"/>
        </w:rPr>
      </w:pPr>
      <w:bookmarkStart w:id="0" w:name="ohlone-college"/>
      <w:bookmarkStart w:id="1" w:name="introduction"/>
      <w:r w:rsidRPr="00E52A6B">
        <w:rPr>
          <w:rFonts w:asciiTheme="minorHAnsi" w:hAnsiTheme="minorHAnsi" w:cstheme="minorHAnsi"/>
        </w:rPr>
        <w:t>The below report summarizes labor market information for Napa C</w:t>
      </w:r>
      <w:r w:rsidR="00E52A6B" w:rsidRPr="00E52A6B">
        <w:rPr>
          <w:rFonts w:asciiTheme="minorHAnsi" w:hAnsiTheme="minorHAnsi" w:cstheme="minorHAnsi"/>
        </w:rPr>
        <w:t>ounty.</w:t>
      </w:r>
    </w:p>
    <w:p w:rsidR="00AE0FFC" w:rsidRPr="00E52A6B" w:rsidRDefault="008533BC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Substance Abuse, Behavioral Disorder, and Mental Health Counselors (21-1018): </w:t>
      </w:r>
      <w:r w:rsidRPr="00E52A6B">
        <w:rPr>
          <w:rFonts w:asciiTheme="minorHAnsi" w:hAnsiTheme="minorHAnsi" w:cstheme="minorHAnsi"/>
        </w:rPr>
        <w:t xml:space="preserve">Counsel and </w:t>
      </w:r>
      <w:r w:rsidR="00E52A6B" w:rsidRPr="00E52A6B">
        <w:rPr>
          <w:rFonts w:asciiTheme="minorHAnsi" w:hAnsiTheme="minorHAnsi" w:cstheme="minorHAnsi"/>
        </w:rPr>
        <w:t>advice</w:t>
      </w:r>
      <w:r w:rsidRPr="00E52A6B">
        <w:rPr>
          <w:rFonts w:asciiTheme="minorHAnsi" w:hAnsiTheme="minorHAnsi" w:cstheme="minorHAnsi"/>
        </w:rPr>
        <w:t xml:space="preserve"> individuals with alcohol, tobacco, drug, or other problems, such as gambling and eating disorders.</w:t>
      </w:r>
      <w:r w:rsidRPr="00E52A6B">
        <w:rPr>
          <w:rFonts w:asciiTheme="minorHAnsi" w:hAnsiTheme="minorHAnsi" w:cstheme="minorHAnsi"/>
          <w:b/>
        </w:rPr>
        <w:t xml:space="preserve">  </w:t>
      </w:r>
    </w:p>
    <w:p w:rsidR="00AE0FFC" w:rsidRPr="00E52A6B" w:rsidRDefault="008533BC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Mental Health and Substance Abuse Social Workers (21-1023): Assess and treat individuals with mental, emotional, or substance abuse problems, including abuse of alcohol, tobacco, and/or other drugs.  </w:t>
      </w:r>
    </w:p>
    <w:p w:rsidR="00AE0FFC" w:rsidRPr="00E52A6B" w:rsidRDefault="008533BC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Probation Officers and Correctional Treatment Specialists (21-1092): </w:t>
      </w:r>
      <w:r w:rsidRPr="00E52A6B">
        <w:rPr>
          <w:rFonts w:asciiTheme="minorHAnsi" w:hAnsiTheme="minorHAnsi" w:cstheme="minorHAnsi"/>
        </w:rPr>
        <w:t>Provide social services to assist in rehabilitation of law offender</w:t>
      </w:r>
      <w:bookmarkStart w:id="2" w:name="_GoBack"/>
      <w:bookmarkEnd w:id="2"/>
      <w:r w:rsidRPr="00E52A6B">
        <w:rPr>
          <w:rFonts w:asciiTheme="minorHAnsi" w:hAnsiTheme="minorHAnsi" w:cstheme="minorHAnsi"/>
        </w:rPr>
        <w:t>s in custody or on probation or parole.</w:t>
      </w:r>
    </w:p>
    <w:p w:rsidR="00AE0FFC" w:rsidRPr="00E52A6B" w:rsidRDefault="008533BC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Community and Social Service Specialists, All Others (21-1099): </w:t>
      </w:r>
      <w:r w:rsidRPr="00E52A6B">
        <w:rPr>
          <w:rFonts w:asciiTheme="minorHAnsi" w:hAnsiTheme="minorHAnsi" w:cstheme="minorHAnsi"/>
        </w:rPr>
        <w:t>All Community and social service specialists not listed separately.</w:t>
      </w:r>
      <w:r w:rsidRPr="00E52A6B">
        <w:rPr>
          <w:rFonts w:asciiTheme="minorHAnsi" w:hAnsiTheme="minorHAnsi" w:cstheme="minorHAnsi"/>
          <w:b/>
        </w:rPr>
        <w:t xml:space="preserve">  </w:t>
      </w:r>
      <w:bookmarkStart w:id="3" w:name="occupational-demand"/>
      <w:bookmarkEnd w:id="1"/>
    </w:p>
    <w:p w:rsidR="00E52A6B" w:rsidRPr="00E52A6B" w:rsidRDefault="00E52A6B" w:rsidP="00E52A6B">
      <w:pPr>
        <w:ind w:left="480"/>
        <w:rPr>
          <w:rFonts w:asciiTheme="minorHAnsi" w:hAnsiTheme="minorHAnsi" w:cstheme="minorHAnsi"/>
        </w:rPr>
      </w:pPr>
    </w:p>
    <w:p w:rsidR="00AE0FFC" w:rsidRPr="00E52A6B" w:rsidRDefault="00E52A6B" w:rsidP="00E52A6B">
      <w:pPr>
        <w:pStyle w:val="Heading2"/>
        <w:rPr>
          <w:rFonts w:asciiTheme="minorHAnsi" w:hAnsiTheme="minorHAnsi" w:cstheme="minorHAnsi"/>
          <w:color w:val="auto"/>
        </w:rPr>
      </w:pPr>
      <w:r w:rsidRPr="00E52A6B">
        <w:rPr>
          <w:rFonts w:asciiTheme="minorHAnsi" w:hAnsiTheme="minorHAnsi" w:cstheme="minorHAnsi"/>
          <w:color w:val="auto"/>
        </w:rPr>
        <w:t>Occupational Demand and Projections</w:t>
      </w:r>
    </w:p>
    <w:p w:rsidR="00E52A6B" w:rsidRPr="00E52A6B" w:rsidRDefault="00E52A6B" w:rsidP="00E52A6B">
      <w:pPr>
        <w:rPr>
          <w:rFonts w:asciiTheme="minorHAnsi" w:hAnsiTheme="minorHAnsi" w:cstheme="minorHAnsi"/>
        </w:rPr>
      </w:pPr>
    </w:p>
    <w:p w:rsidR="00AE0FFC" w:rsidRPr="00E52A6B" w:rsidRDefault="00E52A6B" w:rsidP="00AE0FFC">
      <w:pPr>
        <w:spacing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Ten-Year </w:t>
      </w:r>
      <w:r w:rsidR="00AE0FFC" w:rsidRPr="00E52A6B">
        <w:rPr>
          <w:rFonts w:asciiTheme="minorHAnsi" w:hAnsiTheme="minorHAnsi" w:cstheme="minorHAnsi"/>
          <w:b/>
        </w:rPr>
        <w:t xml:space="preserve">Employment </w:t>
      </w:r>
      <w:r w:rsidRPr="00E52A6B">
        <w:rPr>
          <w:rFonts w:asciiTheme="minorHAnsi" w:hAnsiTheme="minorHAnsi" w:cstheme="minorHAnsi"/>
          <w:b/>
        </w:rPr>
        <w:t xml:space="preserve">Projections </w:t>
      </w:r>
      <w:r w:rsidR="00AE0FFC" w:rsidRPr="00E52A6B">
        <w:rPr>
          <w:rFonts w:asciiTheme="minorHAnsi" w:hAnsiTheme="minorHAnsi" w:cstheme="minorHAnsi"/>
          <w:b/>
        </w:rPr>
        <w:t>in Napa County</w:t>
      </w:r>
      <w:r w:rsidRPr="00E52A6B">
        <w:rPr>
          <w:rFonts w:asciiTheme="minorHAnsi" w:hAnsiTheme="minorHAnsi" w:cstheme="minorHAnsi"/>
          <w:b/>
        </w:rPr>
        <w:t>, 2018 through 2028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058"/>
        <w:gridCol w:w="1006"/>
        <w:gridCol w:w="870"/>
        <w:gridCol w:w="1131"/>
        <w:gridCol w:w="1245"/>
        <w:gridCol w:w="1587"/>
        <w:gridCol w:w="1543"/>
      </w:tblGrid>
      <w:tr w:rsidR="00AE0FFC" w:rsidRPr="00E52A6B" w:rsidTr="00A01676">
        <w:trPr>
          <w:cantSplit/>
          <w:tblHeader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2018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2028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%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Total Openings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Median Hourly Wage</w:t>
            </w:r>
          </w:p>
        </w:tc>
      </w:tr>
      <w:tr w:rsidR="00AE0FFC" w:rsidRPr="00E52A6B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Substance Abuse, Behavioral Disorder, and Mental Health Counselors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12.0%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24.79</w:t>
            </w:r>
          </w:p>
        </w:tc>
      </w:tr>
      <w:tr w:rsidR="00AE0FFC" w:rsidRPr="00E52A6B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Mental Health and Substance Abuse Social Workers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7.1%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43.49</w:t>
            </w:r>
          </w:p>
        </w:tc>
      </w:tr>
      <w:tr w:rsidR="00AE0FFC" w:rsidRPr="00E52A6B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Probation Officers and Correctional Treatment Specialists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0.0%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N/A</w:t>
            </w:r>
          </w:p>
        </w:tc>
      </w:tr>
      <w:tr w:rsidR="00AE0FFC" w:rsidRPr="00E52A6B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Community and Social Service Specialists, All Other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12.5%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24.65</w:t>
            </w:r>
          </w:p>
        </w:tc>
      </w:tr>
      <w:tr w:rsidR="00AE0FFC" w:rsidRPr="00E52A6B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530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580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9.4%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610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--</w:t>
            </w:r>
          </w:p>
        </w:tc>
      </w:tr>
      <w:tr w:rsidR="00AE0FFC" w:rsidRPr="00E52A6B" w:rsidTr="00A01676">
        <w:trPr>
          <w:cantSplit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</w:t>
            </w: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mployment Development Department of California (EDD)</w:t>
            </w:r>
          </w:p>
        </w:tc>
      </w:tr>
    </w:tbl>
    <w:p w:rsidR="00AE0FFC" w:rsidRPr="00E52A6B" w:rsidRDefault="00AE0FFC" w:rsidP="00AE0FFC">
      <w:pPr>
        <w:pStyle w:val="Heading3"/>
        <w:rPr>
          <w:rFonts w:asciiTheme="minorHAnsi" w:hAnsiTheme="minorHAnsi" w:cstheme="minorHAnsi"/>
          <w:color w:val="auto"/>
          <w:sz w:val="26"/>
          <w:szCs w:val="26"/>
        </w:rPr>
      </w:pPr>
      <w:bookmarkStart w:id="4" w:name="X0e2a58c6fe91180d33595cd8d0d48d436377436"/>
    </w:p>
    <w:p w:rsidR="00AE0FFC" w:rsidRPr="00E52A6B" w:rsidRDefault="00E52A6B" w:rsidP="00AE0FFC">
      <w:pPr>
        <w:pStyle w:val="Heading3"/>
        <w:rPr>
          <w:rFonts w:asciiTheme="minorHAnsi" w:hAnsiTheme="minorHAnsi" w:cstheme="minorHAnsi"/>
          <w:color w:val="auto"/>
          <w:sz w:val="26"/>
          <w:szCs w:val="26"/>
        </w:rPr>
      </w:pPr>
      <w:r w:rsidRPr="00E52A6B">
        <w:rPr>
          <w:rFonts w:asciiTheme="minorHAnsi" w:hAnsiTheme="minorHAnsi" w:cstheme="minorHAnsi"/>
          <w:color w:val="auto"/>
          <w:sz w:val="26"/>
          <w:szCs w:val="26"/>
        </w:rPr>
        <w:t>Data related to Job Posting in Napa County</w:t>
      </w:r>
    </w:p>
    <w:p w:rsidR="00E52A6B" w:rsidRPr="00E52A6B" w:rsidRDefault="00E52A6B" w:rsidP="00AE0FFC">
      <w:pPr>
        <w:spacing w:after="0"/>
        <w:rPr>
          <w:rFonts w:asciiTheme="minorHAnsi" w:hAnsiTheme="minorHAnsi" w:cstheme="minorHAnsi"/>
        </w:rPr>
      </w:pPr>
    </w:p>
    <w:p w:rsidR="00AE0FFC" w:rsidRPr="00E52A6B" w:rsidRDefault="00E52A6B" w:rsidP="00AE0FFC">
      <w:pPr>
        <w:spacing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>Number of of Job Postings by Occupation, January 2021 through January 2022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6210"/>
        <w:gridCol w:w="1530"/>
        <w:gridCol w:w="1620"/>
      </w:tblGrid>
      <w:tr w:rsidR="00AE0FFC" w:rsidRPr="00E52A6B" w:rsidTr="00A01676">
        <w:trPr>
          <w:gridAfter w:val="1"/>
          <w:wAfter w:w="1620" w:type="dxa"/>
          <w:cantSplit/>
          <w:tblHeader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8533BC" w:rsidRPr="00E52A6B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Substance Abuse, Behavioral Disorder, and Mental Health Counselors</w:t>
            </w:r>
          </w:p>
        </w:tc>
        <w:tc>
          <w:tcPr>
            <w:tcW w:w="153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200</w:t>
            </w:r>
          </w:p>
        </w:tc>
      </w:tr>
      <w:tr w:rsidR="008533BC" w:rsidRPr="00E52A6B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Mental Health and Substance Abuse Social Workers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21</w:t>
            </w:r>
          </w:p>
        </w:tc>
      </w:tr>
      <w:tr w:rsidR="008533BC" w:rsidRPr="00E52A6B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Probation Officers and Correctional Treatment Specialists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</w:t>
            </w:r>
          </w:p>
        </w:tc>
      </w:tr>
      <w:tr w:rsidR="008533BC" w:rsidRPr="00E52A6B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Community and Social Service Specialists, All Other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11</w:t>
            </w:r>
          </w:p>
        </w:tc>
      </w:tr>
      <w:tr w:rsidR="008533BC" w:rsidRPr="00E52A6B" w:rsidTr="00A01676">
        <w:trPr>
          <w:cantSplit/>
        </w:trPr>
        <w:tc>
          <w:tcPr>
            <w:tcW w:w="93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EMSI Analyst</w:t>
            </w:r>
          </w:p>
        </w:tc>
      </w:tr>
    </w:tbl>
    <w:p w:rsidR="00AE0FFC" w:rsidRPr="00E52A6B" w:rsidRDefault="00E52A6B" w:rsidP="00AE0FFC">
      <w:pPr>
        <w:spacing w:before="240"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>Top Job Titles within Napa County, January 2021 through January 2022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3060"/>
        <w:gridCol w:w="1440"/>
        <w:gridCol w:w="3690"/>
        <w:gridCol w:w="1440"/>
      </w:tblGrid>
      <w:tr w:rsidR="00AE0FFC" w:rsidRPr="00E52A6B" w:rsidTr="00A01676">
        <w:trPr>
          <w:cantSplit/>
          <w:trHeight w:val="322"/>
          <w:tblHeader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lastRenderedPageBreak/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8533BC" w:rsidRPr="00E52A6B" w:rsidTr="00A01676">
        <w:trPr>
          <w:cantSplit/>
        </w:trPr>
        <w:tc>
          <w:tcPr>
            <w:tcW w:w="30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Licensed Mental Health Counselors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69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Placement Counselors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11</w:t>
            </w:r>
          </w:p>
        </w:tc>
      </w:tr>
      <w:tr w:rsidR="008533BC" w:rsidRPr="00E52A6B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Mental Health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Relief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</w:t>
            </w:r>
          </w:p>
        </w:tc>
      </w:tr>
      <w:tr w:rsidR="008533BC" w:rsidRPr="00E52A6B" w:rsidTr="00A01676">
        <w:trPr>
          <w:cantSplit/>
          <w:trHeight w:val="178"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House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Juvenile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</w:t>
            </w:r>
          </w:p>
        </w:tc>
      </w:tr>
      <w:tr w:rsidR="008533BC" w:rsidRPr="00E52A6B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Behavioral Health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</w:t>
            </w:r>
          </w:p>
        </w:tc>
      </w:tr>
      <w:tr w:rsidR="008533BC" w:rsidRPr="00E52A6B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Licensed Counselors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Lead Clinicians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</w:t>
            </w:r>
          </w:p>
        </w:tc>
      </w:tr>
      <w:tr w:rsidR="008533BC" w:rsidRPr="00E52A6B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Mental Health Workers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Probation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</w:t>
            </w:r>
          </w:p>
        </w:tc>
      </w:tr>
      <w:tr w:rsidR="008533BC" w:rsidRPr="00E52A6B" w:rsidTr="00A01676">
        <w:trPr>
          <w:cantSplit/>
        </w:trPr>
        <w:tc>
          <w:tcPr>
            <w:tcW w:w="963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EMSI Analyst</w:t>
            </w:r>
          </w:p>
        </w:tc>
      </w:tr>
    </w:tbl>
    <w:p w:rsidR="00AE0FFC" w:rsidRPr="00E52A6B" w:rsidRDefault="00AE0FFC" w:rsidP="00AE0FFC">
      <w:pPr>
        <w:spacing w:before="240" w:after="0"/>
        <w:rPr>
          <w:rFonts w:asciiTheme="minorHAnsi" w:hAnsiTheme="minorHAnsi" w:cstheme="minorHAnsi"/>
        </w:rPr>
      </w:pPr>
      <w:bookmarkStart w:id="5" w:name="industry-concentration"/>
      <w:bookmarkEnd w:id="3"/>
      <w:bookmarkEnd w:id="4"/>
      <w:r w:rsidRPr="00E52A6B">
        <w:rPr>
          <w:rFonts w:asciiTheme="minorHAnsi" w:hAnsiTheme="minorHAnsi" w:cstheme="minorHAnsi"/>
          <w:b/>
        </w:rPr>
        <w:t xml:space="preserve">Top </w:t>
      </w:r>
      <w:r w:rsidR="00E52A6B" w:rsidRPr="00E52A6B">
        <w:rPr>
          <w:rFonts w:asciiTheme="minorHAnsi" w:hAnsiTheme="minorHAnsi" w:cstheme="minorHAnsi"/>
          <w:b/>
        </w:rPr>
        <w:t>Companies Hiring within</w:t>
      </w:r>
      <w:r w:rsidRPr="00E52A6B">
        <w:rPr>
          <w:rFonts w:asciiTheme="minorHAnsi" w:hAnsiTheme="minorHAnsi" w:cstheme="minorHAnsi"/>
          <w:b/>
        </w:rPr>
        <w:t xml:space="preserve"> Napa County</w:t>
      </w:r>
      <w:r w:rsidR="00E52A6B" w:rsidRPr="00E52A6B">
        <w:rPr>
          <w:rFonts w:asciiTheme="minorHAnsi" w:hAnsiTheme="minorHAnsi" w:cstheme="minorHAnsi"/>
          <w:b/>
        </w:rPr>
        <w:t>, January 2021 through January 2022</w:t>
      </w:r>
    </w:p>
    <w:tbl>
      <w:tblPr>
        <w:tblW w:w="0" w:type="auto"/>
        <w:tblInd w:w="2260" w:type="dxa"/>
        <w:tblLook w:val="0420" w:firstRow="1" w:lastRow="0" w:firstColumn="0" w:lastColumn="0" w:noHBand="0" w:noVBand="1"/>
      </w:tblPr>
      <w:tblGrid>
        <w:gridCol w:w="3960"/>
        <w:gridCol w:w="1350"/>
      </w:tblGrid>
      <w:tr w:rsidR="00AE0FFC" w:rsidRPr="00E52A6B" w:rsidTr="00A01676">
        <w:trPr>
          <w:cantSplit/>
          <w:tblHeader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Employer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Progress Foundation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41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proofErr w:type="spellStart"/>
            <w:r w:rsidRPr="00E52A6B">
              <w:rPr>
                <w:rFonts w:asciiTheme="minorHAnsi" w:hAnsiTheme="minorHAnsi" w:cstheme="minorHAnsi"/>
              </w:rPr>
              <w:t>Thriveworks</w:t>
            </w:r>
            <w:proofErr w:type="spellEnd"/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23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County of Napa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21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proofErr w:type="spellStart"/>
            <w:r w:rsidRPr="00E52A6B">
              <w:rPr>
                <w:rFonts w:asciiTheme="minorHAnsi" w:hAnsiTheme="minorHAnsi" w:cstheme="minorHAnsi"/>
              </w:rPr>
              <w:t>Betterhelp</w:t>
            </w:r>
            <w:proofErr w:type="spellEnd"/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18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Napa Valley College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15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Crestwood Behavioral Health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7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Acadia Healthcare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Planned Parenthood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Stanford Sierra Youth &amp; Families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</w:t>
            </w:r>
          </w:p>
        </w:tc>
      </w:tr>
      <w:tr w:rsidR="00AE0FFC" w:rsidRPr="00E52A6B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Harbor Oaks Hospital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2</w:t>
            </w:r>
          </w:p>
        </w:tc>
      </w:tr>
    </w:tbl>
    <w:p w:rsidR="00AE0FFC" w:rsidRPr="00E52A6B" w:rsidRDefault="00AE0FFC" w:rsidP="00AE0FFC">
      <w:pPr>
        <w:spacing w:after="0" w:line="240" w:lineRule="auto"/>
        <w:rPr>
          <w:rFonts w:asciiTheme="minorHAnsi" w:hAnsiTheme="minorHAnsi" w:cstheme="minorHAnsi"/>
        </w:rPr>
      </w:pPr>
      <w:bookmarkStart w:id="6" w:name="skills-certifications-and-education"/>
      <w:bookmarkEnd w:id="5"/>
      <w:r w:rsidRPr="00E52A6B">
        <w:rPr>
          <w:rFonts w:asciiTheme="minorHAnsi" w:eastAsia="Tw Cen MT" w:hAnsiTheme="minorHAnsi" w:cstheme="minorHAnsi"/>
          <w:sz w:val="20"/>
          <w:szCs w:val="20"/>
        </w:rPr>
        <w:t>Source: EMSI Analyst</w:t>
      </w:r>
    </w:p>
    <w:p w:rsidR="00AE0FFC" w:rsidRPr="00E52A6B" w:rsidRDefault="00AE0FFC" w:rsidP="00AE0FFC">
      <w:pPr>
        <w:pStyle w:val="Heading2"/>
        <w:rPr>
          <w:rFonts w:asciiTheme="minorHAnsi" w:hAnsiTheme="minorHAnsi" w:cstheme="minorHAnsi"/>
        </w:rPr>
      </w:pPr>
    </w:p>
    <w:p w:rsidR="00AE0FFC" w:rsidRPr="00E52A6B" w:rsidRDefault="00E52A6B" w:rsidP="00AE0FFC">
      <w:pPr>
        <w:pStyle w:val="Heading2"/>
        <w:rPr>
          <w:rFonts w:asciiTheme="minorHAnsi" w:hAnsiTheme="minorHAnsi" w:cstheme="minorHAnsi"/>
          <w:color w:val="auto"/>
        </w:rPr>
      </w:pPr>
      <w:r w:rsidRPr="00E52A6B">
        <w:rPr>
          <w:rFonts w:asciiTheme="minorHAnsi" w:hAnsiTheme="minorHAnsi" w:cstheme="minorHAnsi"/>
          <w:color w:val="auto"/>
        </w:rPr>
        <w:t>Job Skills</w:t>
      </w:r>
    </w:p>
    <w:p w:rsidR="00AE0FFC" w:rsidRPr="00E52A6B" w:rsidRDefault="00E52A6B" w:rsidP="00AE0FFC">
      <w:pPr>
        <w:spacing w:before="240"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Frequency of Top Skills in Job Postings </w:t>
      </w:r>
      <w:r w:rsidR="00AE0FFC" w:rsidRPr="00E52A6B">
        <w:rPr>
          <w:rFonts w:asciiTheme="minorHAnsi" w:hAnsiTheme="minorHAnsi" w:cstheme="minorHAnsi"/>
          <w:b/>
        </w:rPr>
        <w:t>in Napa C</w:t>
      </w:r>
      <w:r w:rsidRPr="00E52A6B">
        <w:rPr>
          <w:rFonts w:asciiTheme="minorHAnsi" w:hAnsiTheme="minorHAnsi" w:cstheme="minorHAnsi"/>
          <w:b/>
        </w:rPr>
        <w:t>ounty, January 2021 through January 2022</w:t>
      </w:r>
    </w:p>
    <w:p w:rsidR="00AE0FFC" w:rsidRPr="00E52A6B" w:rsidRDefault="00AE0FFC" w:rsidP="00AE0FFC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2525" w:type="dxa"/>
        <w:tblLook w:val="0420" w:firstRow="1" w:lastRow="0" w:firstColumn="0" w:lastColumn="0" w:noHBand="0" w:noVBand="1"/>
      </w:tblPr>
      <w:tblGrid>
        <w:gridCol w:w="4410"/>
        <w:gridCol w:w="1350"/>
      </w:tblGrid>
      <w:tr w:rsidR="00AE0FFC" w:rsidRPr="00E52A6B" w:rsidTr="00A01676">
        <w:trPr>
          <w:cantSplit/>
          <w:tblHeader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Skill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Posting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Social Work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63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59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Treatment Planning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52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Mental Health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50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Disabilities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47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Psychiatry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46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Psychotherapy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39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Case Management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38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Community Health Services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37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Clinical Psychology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36</w:t>
            </w:r>
          </w:p>
        </w:tc>
      </w:tr>
      <w:tr w:rsidR="00AE0FFC" w:rsidRPr="00E52A6B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lastRenderedPageBreak/>
              <w:t>Substance Abuse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35</w:t>
            </w:r>
          </w:p>
        </w:tc>
      </w:tr>
    </w:tbl>
    <w:p w:rsidR="00AE0FFC" w:rsidRPr="00E52A6B" w:rsidRDefault="00AE0FFC" w:rsidP="00AE0FFC">
      <w:pPr>
        <w:spacing w:after="0" w:line="240" w:lineRule="auto"/>
        <w:rPr>
          <w:rFonts w:asciiTheme="minorHAnsi" w:hAnsiTheme="minorHAnsi" w:cstheme="minorHAnsi"/>
        </w:rPr>
      </w:pPr>
      <w:r w:rsidRPr="00E52A6B">
        <w:rPr>
          <w:rFonts w:asciiTheme="minorHAnsi" w:eastAsia="Tw Cen MT" w:hAnsiTheme="minorHAnsi" w:cstheme="minorHAnsi"/>
          <w:sz w:val="20"/>
          <w:szCs w:val="20"/>
        </w:rPr>
        <w:t>Source: EMSI Analyst</w:t>
      </w:r>
    </w:p>
    <w:bookmarkEnd w:id="0"/>
    <w:bookmarkEnd w:id="6"/>
    <w:p w:rsidR="00AE0FFC" w:rsidRPr="00E52A6B" w:rsidRDefault="00AE0FFC" w:rsidP="00AE0FFC">
      <w:pPr>
        <w:rPr>
          <w:rFonts w:asciiTheme="minorHAnsi" w:hAnsiTheme="minorHAnsi" w:cstheme="minorHAnsi"/>
        </w:rPr>
      </w:pPr>
    </w:p>
    <w:p w:rsidR="00034782" w:rsidRPr="00E52A6B" w:rsidRDefault="00034782">
      <w:pPr>
        <w:rPr>
          <w:rFonts w:asciiTheme="minorHAnsi" w:hAnsiTheme="minorHAnsi" w:cstheme="minorHAnsi"/>
        </w:rPr>
      </w:pPr>
    </w:p>
    <w:sectPr w:rsidR="00034782" w:rsidRPr="00E52A6B" w:rsidSect="0087624F">
      <w:footerReference w:type="default" r:id="rId7"/>
      <w:pgSz w:w="12240" w:h="15840" w:code="1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3B" w:rsidRDefault="006A593B" w:rsidP="00E52A6B">
      <w:pPr>
        <w:spacing w:after="0" w:line="240" w:lineRule="auto"/>
      </w:pPr>
      <w:r>
        <w:separator/>
      </w:r>
    </w:p>
  </w:endnote>
  <w:endnote w:type="continuationSeparator" w:id="0">
    <w:p w:rsidR="006A593B" w:rsidRDefault="006A593B" w:rsidP="00E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1F" w:rsidRDefault="006A593B" w:rsidP="0087624F">
    <w:pPr>
      <w:pStyle w:val="Footer"/>
      <w:tabs>
        <w:tab w:val="clear" w:pos="4680"/>
        <w:tab w:val="clear" w:pos="9360"/>
        <w:tab w:val="center" w:pos="6660"/>
        <w:tab w:val="right" w:pos="10080"/>
      </w:tabs>
      <w:rPr>
        <w:bCs/>
      </w:rPr>
    </w:pPr>
  </w:p>
  <w:p w:rsidR="00335F1F" w:rsidRPr="00CA7C27" w:rsidRDefault="006A593B" w:rsidP="0087624F">
    <w:pPr>
      <w:tabs>
        <w:tab w:val="left" w:pos="9000"/>
      </w:tabs>
      <w:spacing w:after="0"/>
      <w:rPr>
        <w:rFonts w:ascii="Calibri" w:eastAsia="Times New Roman" w:hAnsi="Calibri" w:cs="Calibri"/>
      </w:rPr>
    </w:pPr>
    <w:r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3B" w:rsidRDefault="006A593B" w:rsidP="00E52A6B">
      <w:pPr>
        <w:spacing w:after="0" w:line="240" w:lineRule="auto"/>
      </w:pPr>
      <w:r>
        <w:separator/>
      </w:r>
    </w:p>
  </w:footnote>
  <w:footnote w:type="continuationSeparator" w:id="0">
    <w:p w:rsidR="006A593B" w:rsidRDefault="006A593B" w:rsidP="00E5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5DB2F1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C"/>
    <w:rsid w:val="00034782"/>
    <w:rsid w:val="005E7700"/>
    <w:rsid w:val="006A593B"/>
    <w:rsid w:val="008533BC"/>
    <w:rsid w:val="00AE0FFC"/>
    <w:rsid w:val="00E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FF6A"/>
  <w15:chartTrackingRefBased/>
  <w15:docId w15:val="{A2E80A7C-394C-4316-B9F7-8CE5AEB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FC"/>
    <w:pPr>
      <w:spacing w:after="200" w:line="276" w:lineRule="auto"/>
    </w:pPr>
    <w:rPr>
      <w:rFonts w:ascii="Tw Cen MT" w:hAnsi="Tw Cen MT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F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AE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FC"/>
    <w:rPr>
      <w:rFonts w:ascii="Tw Cen MT" w:hAnsi="Tw Cen MT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E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B"/>
    <w:rPr>
      <w:rFonts w:ascii="Tw Cen MT" w:hAnsi="Tw Cen M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Staff.NVC</dc:creator>
  <cp:keywords/>
  <dc:description/>
  <cp:lastModifiedBy>Staff.NVC</cp:lastModifiedBy>
  <cp:revision>1</cp:revision>
  <dcterms:created xsi:type="dcterms:W3CDTF">2022-02-10T22:46:00Z</dcterms:created>
  <dcterms:modified xsi:type="dcterms:W3CDTF">2022-02-10T23:19:00Z</dcterms:modified>
</cp:coreProperties>
</file>